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A7" w:rsidRPr="000465A7" w:rsidRDefault="000465A7" w:rsidP="000465A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A7">
        <w:rPr>
          <w:rFonts w:ascii="Times New Roman" w:hAnsi="Times New Roman" w:cs="Times New Roman"/>
          <w:b/>
          <w:sz w:val="28"/>
          <w:szCs w:val="28"/>
        </w:rPr>
        <w:t>Педагогический совет МБУДО «ЦДТ Танкодром» 25.02.2021</w:t>
      </w:r>
    </w:p>
    <w:p w:rsidR="000465A7" w:rsidRPr="000465A7" w:rsidRDefault="000465A7" w:rsidP="000465A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A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0465A7">
        <w:rPr>
          <w:rFonts w:ascii="Times New Roman" w:hAnsi="Times New Roman" w:cs="Times New Roman"/>
          <w:b/>
          <w:bCs/>
          <w:sz w:val="28"/>
          <w:szCs w:val="28"/>
        </w:rPr>
        <w:t>«Образовательные кейсы, как основа для реализации дистанционных образовательных технологий в объединениях «ЦДТ «Танкодром». Из опыта работы педагогов».</w:t>
      </w:r>
    </w:p>
    <w:p w:rsidR="000465A7" w:rsidRPr="000465A7" w:rsidRDefault="000465A7" w:rsidP="000465A7">
      <w:pPr>
        <w:spacing w:line="276" w:lineRule="auto"/>
        <w:jc w:val="center"/>
        <w:rPr>
          <w:sz w:val="28"/>
          <w:szCs w:val="28"/>
        </w:rPr>
      </w:pPr>
    </w:p>
    <w:p w:rsidR="006B5096" w:rsidRPr="000465A7" w:rsidRDefault="000465A7" w:rsidP="000465A7">
      <w:pPr>
        <w:spacing w:line="276" w:lineRule="auto"/>
        <w:jc w:val="center"/>
        <w:rPr>
          <w:sz w:val="28"/>
          <w:szCs w:val="28"/>
        </w:rPr>
      </w:pPr>
      <w:r w:rsidRPr="000465A7">
        <w:rPr>
          <w:sz w:val="28"/>
          <w:szCs w:val="28"/>
        </w:rPr>
        <w:t xml:space="preserve">ПОНЯТИЕ КЕЙСА И КЕЙС-МЕТОДА </w:t>
      </w:r>
    </w:p>
    <w:p w:rsidR="006B5096" w:rsidRPr="000465A7" w:rsidRDefault="000465A7" w:rsidP="000465A7">
      <w:pPr>
        <w:spacing w:line="276" w:lineRule="auto"/>
        <w:jc w:val="center"/>
        <w:rPr>
          <w:sz w:val="28"/>
          <w:szCs w:val="28"/>
        </w:rPr>
      </w:pPr>
      <w:r w:rsidRPr="000465A7">
        <w:rPr>
          <w:sz w:val="28"/>
          <w:szCs w:val="28"/>
        </w:rPr>
        <w:t xml:space="preserve">Рахматуллина Г.Г.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Кейс — технологии -  способ организации дистанционного обучения,  основанный на использовании  наборов (кейсов), текстовых, аудиовизуальных, мультимедийных материалов и их рассылке при организации   постоянного взаимодействия с преподавателем и другими уча</w:t>
      </w:r>
      <w:r w:rsidRPr="000465A7">
        <w:rPr>
          <w:sz w:val="28"/>
          <w:szCs w:val="28"/>
        </w:rPr>
        <w:t xml:space="preserve">щимися дистанционным способом.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Метод кейсов(от англ. </w:t>
      </w:r>
      <w:proofErr w:type="spellStart"/>
      <w:r w:rsidRPr="000465A7">
        <w:rPr>
          <w:sz w:val="28"/>
          <w:szCs w:val="28"/>
        </w:rPr>
        <w:t>case</w:t>
      </w:r>
      <w:proofErr w:type="spellEnd"/>
      <w:r w:rsidRPr="000465A7">
        <w:rPr>
          <w:sz w:val="28"/>
          <w:szCs w:val="28"/>
        </w:rPr>
        <w:t xml:space="preserve"> –случай, ситуация, казус) появился в начале XX в. в Гарвардском университете как один из проблемных методов подготовки юристов и менеджеров, когда обучающиеся активно обсуждали ситуации из юридичес</w:t>
      </w:r>
      <w:r w:rsidRPr="000465A7">
        <w:rPr>
          <w:sz w:val="28"/>
          <w:szCs w:val="28"/>
        </w:rPr>
        <w:t>кой или бизнес-практики. Обучающиеся должны были проанализировать ситуации, разобраться в сути проблем, предложить возможные решения и выбрать лучшее из них. Первый сборник кейсов Гарвардской школы бизнеса был опубликован в 1921 г. и заложил основы америка</w:t>
      </w:r>
      <w:r w:rsidRPr="000465A7">
        <w:rPr>
          <w:sz w:val="28"/>
          <w:szCs w:val="28"/>
        </w:rPr>
        <w:t xml:space="preserve">нской школы кейсов. Данный метод включает специально подготовленные обучающие материалы и специальную технологию использования этих материалов в учебном процессе.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В чем преимущества кейс-метода по сравнению с традиционными методами обучения? Назовем три с</w:t>
      </w:r>
      <w:r w:rsidRPr="000465A7">
        <w:rPr>
          <w:sz w:val="28"/>
          <w:szCs w:val="28"/>
        </w:rPr>
        <w:t xml:space="preserve">амых главных: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b/>
          <w:sz w:val="28"/>
          <w:szCs w:val="28"/>
        </w:rPr>
        <w:t>- Практическая направленность</w:t>
      </w:r>
      <w:r w:rsidRPr="000465A7">
        <w:rPr>
          <w:sz w:val="28"/>
          <w:szCs w:val="28"/>
        </w:rPr>
        <w:t xml:space="preserve"> . Кейс-метод позволяет применить теоретические знания к решению практических задач. Такой подход дает более широкое представление о чем-либо . - </w:t>
      </w:r>
      <w:r w:rsidRPr="000465A7">
        <w:rPr>
          <w:b/>
          <w:sz w:val="28"/>
          <w:szCs w:val="28"/>
        </w:rPr>
        <w:t>Интерактивный формат</w:t>
      </w:r>
      <w:r w:rsidRPr="000465A7">
        <w:rPr>
          <w:sz w:val="28"/>
          <w:szCs w:val="28"/>
        </w:rPr>
        <w:t xml:space="preserve"> . Кейс-метод обеспечивает более эффективное у</w:t>
      </w:r>
      <w:r w:rsidRPr="000465A7">
        <w:rPr>
          <w:sz w:val="28"/>
          <w:szCs w:val="28"/>
        </w:rPr>
        <w:t>своение материала за счет высокой эмоциональной вовлеченности и активного участия обучаемых. Участники погружаются в ситуацию с головой: у кейса есть главный герой, на место которого ставит себя команда и решает проблему от его лица. Акцент при обучении де</w:t>
      </w:r>
      <w:r w:rsidRPr="000465A7">
        <w:rPr>
          <w:sz w:val="28"/>
          <w:szCs w:val="28"/>
        </w:rPr>
        <w:t xml:space="preserve">лается не на </w:t>
      </w:r>
      <w:proofErr w:type="spellStart"/>
      <w:r w:rsidRPr="000465A7">
        <w:rPr>
          <w:sz w:val="28"/>
          <w:szCs w:val="28"/>
        </w:rPr>
        <w:t>овладевание</w:t>
      </w:r>
      <w:proofErr w:type="spellEnd"/>
      <w:r w:rsidRPr="000465A7">
        <w:rPr>
          <w:sz w:val="28"/>
          <w:szCs w:val="28"/>
        </w:rPr>
        <w:t xml:space="preserve"> готовым знанием, а на его выработку.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rFonts w:eastAsia="Liberation Serif;Times New Roma" w:cs="Liberation Serif;Times New Roma"/>
          <w:sz w:val="28"/>
          <w:szCs w:val="28"/>
        </w:rPr>
        <w:t xml:space="preserve">-  </w:t>
      </w:r>
      <w:r w:rsidRPr="000465A7">
        <w:rPr>
          <w:b/>
          <w:sz w:val="28"/>
          <w:szCs w:val="28"/>
        </w:rPr>
        <w:t>Конкретные навыки</w:t>
      </w:r>
      <w:r w:rsidRPr="000465A7">
        <w:rPr>
          <w:sz w:val="28"/>
          <w:szCs w:val="28"/>
        </w:rPr>
        <w:t xml:space="preserve"> . Кейс-метод позволяет совершенствовать «мягкие навыки» ( </w:t>
      </w:r>
      <w:proofErr w:type="spellStart"/>
      <w:r w:rsidRPr="000465A7">
        <w:rPr>
          <w:sz w:val="28"/>
          <w:szCs w:val="28"/>
        </w:rPr>
        <w:t>soft</w:t>
      </w:r>
      <w:proofErr w:type="spellEnd"/>
      <w:r w:rsidRPr="000465A7">
        <w:rPr>
          <w:sz w:val="28"/>
          <w:szCs w:val="28"/>
        </w:rPr>
        <w:t xml:space="preserve"> </w:t>
      </w:r>
      <w:proofErr w:type="spellStart"/>
      <w:r w:rsidRPr="000465A7">
        <w:rPr>
          <w:sz w:val="28"/>
          <w:szCs w:val="28"/>
        </w:rPr>
        <w:t>skills</w:t>
      </w:r>
      <w:proofErr w:type="spellEnd"/>
      <w:r w:rsidRPr="000465A7">
        <w:rPr>
          <w:sz w:val="28"/>
          <w:szCs w:val="28"/>
        </w:rPr>
        <w:t xml:space="preserve">), которые оказываются крайне необходимы в реальном рабочем процессе.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В российской педагогике метод кей</w:t>
      </w:r>
      <w:r w:rsidRPr="000465A7">
        <w:rPr>
          <w:sz w:val="28"/>
          <w:szCs w:val="28"/>
        </w:rPr>
        <w:t>сов рассматривается как определенная педагогическая технология, описание которой представлено во многих учебно-методических пособиях, посвященных современным педагогическим технологиям.  Одним из основных преимуществ данного метода   выделяется как  «совме</w:t>
      </w:r>
      <w:r w:rsidRPr="000465A7">
        <w:rPr>
          <w:sz w:val="28"/>
          <w:szCs w:val="28"/>
        </w:rPr>
        <w:t>стн</w:t>
      </w:r>
      <w:r w:rsidRPr="000465A7">
        <w:rPr>
          <w:sz w:val="28"/>
          <w:szCs w:val="28"/>
        </w:rPr>
        <w:t xml:space="preserve">ая </w:t>
      </w:r>
      <w:r w:rsidRPr="000465A7">
        <w:rPr>
          <w:sz w:val="28"/>
          <w:szCs w:val="28"/>
        </w:rPr>
        <w:t>творческ</w:t>
      </w:r>
      <w:r w:rsidRPr="000465A7">
        <w:rPr>
          <w:sz w:val="28"/>
          <w:szCs w:val="28"/>
        </w:rPr>
        <w:t xml:space="preserve">ая </w:t>
      </w:r>
      <w:r w:rsidRPr="000465A7">
        <w:rPr>
          <w:sz w:val="28"/>
          <w:szCs w:val="28"/>
        </w:rPr>
        <w:t xml:space="preserve"> работ</w:t>
      </w:r>
      <w:r w:rsidRPr="000465A7">
        <w:rPr>
          <w:sz w:val="28"/>
          <w:szCs w:val="28"/>
        </w:rPr>
        <w:t xml:space="preserve">а </w:t>
      </w:r>
      <w:r w:rsidRPr="000465A7">
        <w:rPr>
          <w:sz w:val="28"/>
          <w:szCs w:val="28"/>
        </w:rPr>
        <w:t xml:space="preserve"> практической направленности, объединенн</w:t>
      </w:r>
      <w:r w:rsidRPr="000465A7">
        <w:rPr>
          <w:sz w:val="28"/>
          <w:szCs w:val="28"/>
        </w:rPr>
        <w:t xml:space="preserve">ая </w:t>
      </w:r>
      <w:r w:rsidRPr="000465A7">
        <w:rPr>
          <w:sz w:val="28"/>
          <w:szCs w:val="28"/>
        </w:rPr>
        <w:t xml:space="preserve"> </w:t>
      </w:r>
      <w:r w:rsidRPr="000465A7">
        <w:rPr>
          <w:sz w:val="28"/>
          <w:szCs w:val="28"/>
        </w:rPr>
        <w:lastRenderedPageBreak/>
        <w:t>единой тематикой, заключенной в целях поставленной задачи».  Кейс -  комплекс информационно-методических материалов, подобранных и скомпонованных педагогом. Кейс  состо</w:t>
      </w:r>
      <w:r w:rsidRPr="000465A7">
        <w:rPr>
          <w:sz w:val="28"/>
          <w:szCs w:val="28"/>
        </w:rPr>
        <w:t xml:space="preserve">ит </w:t>
      </w:r>
      <w:r w:rsidRPr="000465A7">
        <w:rPr>
          <w:sz w:val="28"/>
          <w:szCs w:val="28"/>
        </w:rPr>
        <w:t xml:space="preserve"> из следующих к</w:t>
      </w:r>
      <w:r w:rsidRPr="000465A7">
        <w:rPr>
          <w:b/>
          <w:bCs/>
          <w:sz w:val="28"/>
          <w:szCs w:val="28"/>
        </w:rPr>
        <w:t>о</w:t>
      </w:r>
      <w:r w:rsidRPr="000465A7">
        <w:rPr>
          <w:b/>
          <w:bCs/>
          <w:sz w:val="28"/>
          <w:szCs w:val="28"/>
        </w:rPr>
        <w:t xml:space="preserve">мпонентов: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1. содержани</w:t>
      </w:r>
      <w:r w:rsidRPr="000465A7">
        <w:rPr>
          <w:sz w:val="28"/>
          <w:szCs w:val="28"/>
        </w:rPr>
        <w:t>е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2.методически</w:t>
      </w:r>
      <w:r w:rsidRPr="000465A7">
        <w:rPr>
          <w:sz w:val="28"/>
          <w:szCs w:val="28"/>
        </w:rPr>
        <w:t xml:space="preserve">е </w:t>
      </w:r>
      <w:r w:rsidRPr="000465A7">
        <w:rPr>
          <w:sz w:val="28"/>
          <w:szCs w:val="28"/>
        </w:rPr>
        <w:t xml:space="preserve">  рекомендаци</w:t>
      </w:r>
      <w:r w:rsidRPr="000465A7">
        <w:rPr>
          <w:sz w:val="28"/>
          <w:szCs w:val="28"/>
        </w:rPr>
        <w:t>и</w:t>
      </w:r>
      <w:r w:rsidRPr="000465A7">
        <w:rPr>
          <w:sz w:val="28"/>
          <w:szCs w:val="28"/>
        </w:rPr>
        <w:t xml:space="preserve">,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3. задани</w:t>
      </w:r>
      <w:r w:rsidRPr="000465A7">
        <w:rPr>
          <w:sz w:val="28"/>
          <w:szCs w:val="28"/>
        </w:rPr>
        <w:t xml:space="preserve">я </w:t>
      </w:r>
      <w:r w:rsidRPr="000465A7">
        <w:rPr>
          <w:sz w:val="28"/>
          <w:szCs w:val="28"/>
        </w:rPr>
        <w:t xml:space="preserve"> для самостоятельной работы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4. информационно-справочн</w:t>
      </w:r>
      <w:r w:rsidRPr="000465A7">
        <w:rPr>
          <w:sz w:val="28"/>
          <w:szCs w:val="28"/>
        </w:rPr>
        <w:t xml:space="preserve">ый </w:t>
      </w:r>
      <w:r w:rsidRPr="000465A7">
        <w:rPr>
          <w:sz w:val="28"/>
          <w:szCs w:val="28"/>
        </w:rPr>
        <w:t xml:space="preserve"> материал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5. инструкци</w:t>
      </w:r>
      <w:r w:rsidRPr="000465A7">
        <w:rPr>
          <w:sz w:val="28"/>
          <w:szCs w:val="28"/>
        </w:rPr>
        <w:t xml:space="preserve">и </w:t>
      </w:r>
      <w:r w:rsidRPr="000465A7">
        <w:rPr>
          <w:sz w:val="28"/>
          <w:szCs w:val="28"/>
        </w:rPr>
        <w:t xml:space="preserve"> учителя по выполнению заданий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6. спис</w:t>
      </w:r>
      <w:r w:rsidRPr="000465A7">
        <w:rPr>
          <w:sz w:val="28"/>
          <w:szCs w:val="28"/>
        </w:rPr>
        <w:t xml:space="preserve">ок </w:t>
      </w:r>
      <w:r w:rsidRPr="000465A7">
        <w:rPr>
          <w:sz w:val="28"/>
          <w:szCs w:val="28"/>
        </w:rPr>
        <w:t>литературы и электронных источников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7. глоссари</w:t>
      </w:r>
      <w:r w:rsidRPr="000465A7">
        <w:rPr>
          <w:sz w:val="28"/>
          <w:szCs w:val="28"/>
        </w:rPr>
        <w:t xml:space="preserve">й </w:t>
      </w:r>
      <w:r w:rsidRPr="000465A7">
        <w:rPr>
          <w:sz w:val="28"/>
          <w:szCs w:val="28"/>
        </w:rPr>
        <w:t xml:space="preserve">.  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Метод  кейсо</w:t>
      </w:r>
      <w:r w:rsidRPr="000465A7">
        <w:rPr>
          <w:sz w:val="28"/>
          <w:szCs w:val="28"/>
        </w:rPr>
        <w:t>в это -  совокупность педагогических технологий, представляющий собой  обоснованный алгоритм достижения педагогической цели в процессе работы учащихся (анализ, решение) со специально подобранной педагогом ситуацией (кейсом). При этом, инвариантным признако</w:t>
      </w:r>
      <w:r w:rsidRPr="000465A7">
        <w:rPr>
          <w:sz w:val="28"/>
          <w:szCs w:val="28"/>
        </w:rPr>
        <w:t xml:space="preserve">м является созданный педагогом кейс, а цели и алгоритмы могут варьироваться. В рамках метода кейсов, разработаны различные типы кейсов, способствующие достижению конкретных педагогических целей и требующих особого механизма реализации.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b/>
          <w:sz w:val="28"/>
          <w:szCs w:val="28"/>
          <w:u w:val="single"/>
        </w:rPr>
        <w:t>Кейсы по степени во</w:t>
      </w:r>
      <w:r w:rsidRPr="000465A7">
        <w:rPr>
          <w:b/>
          <w:sz w:val="28"/>
          <w:szCs w:val="28"/>
          <w:u w:val="single"/>
        </w:rPr>
        <w:t>здействия их основных источников</w:t>
      </w:r>
      <w:r w:rsidRPr="000465A7">
        <w:rPr>
          <w:sz w:val="28"/>
          <w:szCs w:val="28"/>
        </w:rPr>
        <w:t xml:space="preserve"> . При этом можно выделить: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практические кейсы, которые отражают абсолютно реальные жизненные ситуации;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обучающие кейсы, основной задачей которых выступает обучение;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rFonts w:ascii="Times New Roman;serif" w:hAnsi="Times New Roman;serif"/>
          <w:b/>
          <w:color w:val="000000"/>
          <w:sz w:val="28"/>
          <w:szCs w:val="28"/>
        </w:rPr>
        <w:t xml:space="preserve">- научно-исследовательские кейсы, ориентированные на </w:t>
      </w:r>
      <w:r w:rsidRPr="000465A7">
        <w:rPr>
          <w:rFonts w:ascii="Times New Roman;serif" w:hAnsi="Times New Roman;serif"/>
          <w:b/>
          <w:color w:val="000000"/>
          <w:sz w:val="28"/>
          <w:szCs w:val="28"/>
        </w:rPr>
        <w:t>осуществление исследовательской деятельности.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b/>
          <w:sz w:val="28"/>
          <w:szCs w:val="28"/>
          <w:u w:val="single"/>
        </w:rPr>
        <w:t>Источники кейсов</w:t>
      </w:r>
      <w:r w:rsidRPr="000465A7">
        <w:rPr>
          <w:sz w:val="28"/>
          <w:szCs w:val="28"/>
        </w:rPr>
        <w:t xml:space="preserve">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жизненные ситуации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типовые ситуации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литература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ресурсы интернет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rFonts w:ascii="Times New Roman;serif" w:hAnsi="Times New Roman;serif"/>
          <w:color w:val="000000"/>
          <w:sz w:val="28"/>
          <w:szCs w:val="28"/>
        </w:rPr>
        <w:t xml:space="preserve">- статистические данные </w:t>
      </w:r>
    </w:p>
    <w:p w:rsidR="006B5096" w:rsidRPr="000465A7" w:rsidRDefault="000465A7" w:rsidP="000465A7">
      <w:pPr>
        <w:spacing w:line="276" w:lineRule="auto"/>
        <w:jc w:val="both"/>
        <w:rPr>
          <w:b/>
          <w:bCs/>
          <w:sz w:val="28"/>
          <w:szCs w:val="28"/>
        </w:rPr>
      </w:pPr>
      <w:r w:rsidRPr="000465A7">
        <w:rPr>
          <w:b/>
          <w:bCs/>
          <w:sz w:val="28"/>
          <w:szCs w:val="28"/>
        </w:rPr>
        <w:t>Выделяют разные типологии кейсов: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по наличию сюжета (сюжетные и бессюжетные);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- по субъекту </w:t>
      </w:r>
      <w:r w:rsidRPr="000465A7">
        <w:rPr>
          <w:sz w:val="28"/>
          <w:szCs w:val="28"/>
        </w:rPr>
        <w:t xml:space="preserve">кейса (личностные,   </w:t>
      </w:r>
      <w:proofErr w:type="spellStart"/>
      <w:r w:rsidRPr="000465A7">
        <w:rPr>
          <w:sz w:val="28"/>
          <w:szCs w:val="28"/>
        </w:rPr>
        <w:t>многосубъектные</w:t>
      </w:r>
      <w:proofErr w:type="spellEnd"/>
      <w:r w:rsidRPr="000465A7">
        <w:rPr>
          <w:sz w:val="28"/>
          <w:szCs w:val="28"/>
        </w:rPr>
        <w:t>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по функциям (тренировочные, обучающие, аналитические, исследовательские, систематизирующие, прогностические);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исходя из целей и задач процесса обучения (обучающие анализу и оценке; обучающие решению проблем и прин</w:t>
      </w:r>
      <w:r w:rsidRPr="000465A7">
        <w:rPr>
          <w:sz w:val="28"/>
          <w:szCs w:val="28"/>
        </w:rPr>
        <w:t>ятию решений; иллюстрирующие проблему, решение или концепцию в целом);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lastRenderedPageBreak/>
        <w:t>- по объему предоставляемого материала (мини-кейс, средний кейс, объемный кейс);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по способу предста</w:t>
      </w:r>
      <w:bookmarkStart w:id="0" w:name="_GoBack"/>
      <w:bookmarkEnd w:id="0"/>
      <w:r w:rsidRPr="000465A7">
        <w:rPr>
          <w:sz w:val="28"/>
          <w:szCs w:val="28"/>
        </w:rPr>
        <w:t>вления материала (эссе, рассказ, аналитическая записка, отчет, очерк, совокупность ф</w:t>
      </w:r>
      <w:r w:rsidRPr="000465A7">
        <w:rPr>
          <w:sz w:val="28"/>
          <w:szCs w:val="28"/>
        </w:rPr>
        <w:t>актов, совокупность статистических материалов, совокупность документов и пр.);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по виду методической продукции (вопросный кейс, кейс-задание, кейс задача);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- по представлению информации (структурированные, неструктурированные) и др.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  </w:t>
      </w:r>
      <w:r w:rsidRPr="000465A7">
        <w:rPr>
          <w:sz w:val="28"/>
          <w:szCs w:val="28"/>
        </w:rPr>
        <w:t>М</w:t>
      </w:r>
      <w:r w:rsidRPr="000465A7">
        <w:rPr>
          <w:sz w:val="28"/>
          <w:szCs w:val="28"/>
        </w:rPr>
        <w:t>етоды   решения ке</w:t>
      </w:r>
      <w:r w:rsidRPr="000465A7">
        <w:rPr>
          <w:sz w:val="28"/>
          <w:szCs w:val="28"/>
        </w:rPr>
        <w:t>йсов соединяют в себе элементы развивающего и проблемного обучения, группового сотрудничества, дискуссионного метода, метода работы с источниками информации и выделяются  следующие виды деятельности учащихся, направленные на решение кейсов: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моделирование</w:t>
      </w:r>
      <w:r w:rsidRPr="000465A7">
        <w:rPr>
          <w:sz w:val="28"/>
          <w:szCs w:val="28"/>
        </w:rPr>
        <w:t xml:space="preserve"> (построение модели ситуации) и проектирование действий по преодолению проблем, сложившихся в ситуации;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описание (создание описания ситуации);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дискуссия: аргументированное изложение и отстаивание своей точки зрения;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разбор деловых писем (деловой пере</w:t>
      </w:r>
      <w:r w:rsidRPr="000465A7">
        <w:rPr>
          <w:sz w:val="28"/>
          <w:szCs w:val="28"/>
        </w:rPr>
        <w:t>писки);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системный анализ (системное представление и анализ ситуации);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мысленный эксперимент (способ получения знаний о ситуации посредством её мысленного преобразования),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игра (представление вариантов поведения героев ситуации);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«мозговой штурм» (г</w:t>
      </w:r>
      <w:r w:rsidRPr="000465A7">
        <w:rPr>
          <w:sz w:val="28"/>
          <w:szCs w:val="28"/>
        </w:rPr>
        <w:t>енерирование идей относительно поиска решения);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- преодоление возникших затруднений (метод </w:t>
      </w:r>
      <w:proofErr w:type="spellStart"/>
      <w:r w:rsidRPr="000465A7">
        <w:rPr>
          <w:sz w:val="28"/>
          <w:szCs w:val="28"/>
        </w:rPr>
        <w:t>кейс-инцидента:произошло</w:t>
      </w:r>
      <w:proofErr w:type="spellEnd"/>
      <w:r w:rsidRPr="000465A7">
        <w:rPr>
          <w:sz w:val="28"/>
          <w:szCs w:val="28"/>
        </w:rPr>
        <w:t xml:space="preserve"> некое из ряда вон выходящее событие, и нужно найти решение, позволяющее погасить его последствия);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>- поиск и апробация практических действий</w:t>
      </w:r>
      <w:r w:rsidRPr="000465A7">
        <w:rPr>
          <w:sz w:val="28"/>
          <w:szCs w:val="28"/>
        </w:rPr>
        <w:t xml:space="preserve"> по выходу из сложившейся ситуации.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Данные виды деятельности в процессе решения конкретного кейса могут быть приоритетными, а могут интегрироваться в любом порядке. Работа с кейсом возможна и в различных видах воспитательной деятельности. 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 При подготовке</w:t>
      </w:r>
      <w:r w:rsidRPr="000465A7">
        <w:rPr>
          <w:sz w:val="28"/>
          <w:szCs w:val="28"/>
        </w:rPr>
        <w:t xml:space="preserve"> кейса важно определить методы работы и сформулировать краткие общие рекомендации учащимся по работе с кейсом: как лучше организовать работу, на что обратить особое внимание, какие методы использовать, в течение какого времени выполняется решение, по каким</w:t>
      </w:r>
      <w:r w:rsidRPr="000465A7">
        <w:rPr>
          <w:sz w:val="28"/>
          <w:szCs w:val="28"/>
        </w:rPr>
        <w:t xml:space="preserve"> критериям будет оцениваться решение и т. п. По итогам выполнения кейса можно организовать рефлексию деятельности учащихся (что было сложным, что удалось (не удалось), что удивило и пр.). Ценность кейса состоит кроме прочего в том, что реакция и поведение </w:t>
      </w:r>
      <w:r w:rsidRPr="000465A7">
        <w:rPr>
          <w:sz w:val="28"/>
          <w:szCs w:val="28"/>
        </w:rPr>
        <w:t xml:space="preserve">детей в процессе проживания сложившейся ситуации или в процессе ее анализа становится для педагога прекрасным </w:t>
      </w:r>
      <w:r w:rsidRPr="000465A7">
        <w:rPr>
          <w:sz w:val="28"/>
          <w:szCs w:val="28"/>
        </w:rPr>
        <w:lastRenderedPageBreak/>
        <w:t xml:space="preserve">диагностическим материалом, значимым для получения максимального учебного результата. </w:t>
      </w:r>
    </w:p>
    <w:p w:rsidR="006B5096" w:rsidRPr="000465A7" w:rsidRDefault="000465A7" w:rsidP="000465A7">
      <w:pPr>
        <w:spacing w:line="276" w:lineRule="auto"/>
        <w:jc w:val="both"/>
        <w:rPr>
          <w:sz w:val="28"/>
          <w:szCs w:val="28"/>
        </w:rPr>
      </w:pPr>
      <w:r w:rsidRPr="000465A7">
        <w:rPr>
          <w:sz w:val="28"/>
          <w:szCs w:val="28"/>
        </w:rPr>
        <w:t xml:space="preserve"> Решение задач развития, воспитания и социализации ребенка </w:t>
      </w:r>
      <w:r w:rsidRPr="000465A7">
        <w:rPr>
          <w:sz w:val="28"/>
          <w:szCs w:val="28"/>
        </w:rPr>
        <w:t>в дополнительном образовании требует использования спектра современных образовательных методик и технологий. В их числе кейс-метод. Практико-ориентированный характер метода отвечает природе дополнительного образования. Благодаря конкретной жизненной ситуац</w:t>
      </w:r>
      <w:r w:rsidRPr="000465A7">
        <w:rPr>
          <w:sz w:val="28"/>
          <w:szCs w:val="28"/>
        </w:rPr>
        <w:t xml:space="preserve">ии, лежащей в основе кейса, учащиеся учатся решать проблемы, принимать коллективные решения, «примеряют» на себя социальные роли, присваивают или отвергают примеры поведения, ориентируясь на нравственные нормы и ценности. Освоение кейс-метода педагогами и </w:t>
      </w:r>
      <w:r w:rsidRPr="000465A7">
        <w:rPr>
          <w:sz w:val="28"/>
          <w:szCs w:val="28"/>
        </w:rPr>
        <w:t xml:space="preserve">разработка учебных кейсов – непростая задача, требующая организации научно-методического сопровождения экспериментальной и исследовательской деятельности педагогов на уровне учреждения.  </w:t>
      </w:r>
    </w:p>
    <w:p w:rsidR="006B5096" w:rsidRPr="000465A7" w:rsidRDefault="006B5096" w:rsidP="000465A7">
      <w:pPr>
        <w:spacing w:line="276" w:lineRule="auto"/>
        <w:rPr>
          <w:rFonts w:ascii="sans-serif" w:hAnsi="sans-serif"/>
          <w:sz w:val="28"/>
          <w:szCs w:val="28"/>
        </w:rPr>
      </w:pPr>
    </w:p>
    <w:p w:rsidR="006B5096" w:rsidRPr="000465A7" w:rsidRDefault="006B5096" w:rsidP="000465A7">
      <w:pPr>
        <w:spacing w:line="276" w:lineRule="auto"/>
        <w:rPr>
          <w:rFonts w:ascii="sans-serif" w:hAnsi="sans-serif"/>
          <w:sz w:val="28"/>
          <w:szCs w:val="28"/>
        </w:rPr>
      </w:pPr>
    </w:p>
    <w:p w:rsidR="006B5096" w:rsidRPr="000465A7" w:rsidRDefault="006B5096" w:rsidP="000465A7">
      <w:pPr>
        <w:pStyle w:val="a6"/>
        <w:tabs>
          <w:tab w:val="left" w:pos="707"/>
        </w:tabs>
        <w:spacing w:after="0"/>
        <w:ind w:left="1131"/>
        <w:rPr>
          <w:sz w:val="28"/>
          <w:szCs w:val="28"/>
        </w:rPr>
      </w:pPr>
    </w:p>
    <w:sectPr w:rsidR="006B5096" w:rsidRPr="000465A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sans-serif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7884"/>
    <w:multiLevelType w:val="multilevel"/>
    <w:tmpl w:val="5B600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3F25E3"/>
    <w:multiLevelType w:val="multilevel"/>
    <w:tmpl w:val="6C30F3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96"/>
    <w:rsid w:val="000465A7"/>
    <w:rsid w:val="006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67F5"/>
  <w15:docId w15:val="{62D8579D-D404-4685-8510-99CF0C9A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WW8Num21z0">
    <w:name w:val="WW8Num21z0"/>
    <w:qFormat/>
    <w:rPr>
      <w:rFonts w:ascii="Symbol" w:hAnsi="Symbol" w:cs="OpenSymbol;Arial Unicode MS"/>
    </w:rPr>
  </w:style>
  <w:style w:type="character" w:customStyle="1" w:styleId="WW8Num19z0">
    <w:name w:val="WW8Num19z0"/>
    <w:qFormat/>
    <w:rPr>
      <w:rFonts w:ascii="Symbol" w:hAnsi="Symbol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21">
    <w:name w:val="WW8Num21"/>
    <w:qFormat/>
  </w:style>
  <w:style w:type="numbering" w:customStyle="1" w:styleId="WW8Num19">
    <w:name w:val="WW8Num19"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DC</cp:lastModifiedBy>
  <cp:revision>10</cp:revision>
  <dcterms:created xsi:type="dcterms:W3CDTF">2021-01-13T15:32:00Z</dcterms:created>
  <dcterms:modified xsi:type="dcterms:W3CDTF">2021-02-25T06:40:00Z</dcterms:modified>
  <dc:language>ru-RU</dc:language>
</cp:coreProperties>
</file>